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9D7664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53E01" w:rsidRDefault="00C53E01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="009D7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;</w:t>
            </w:r>
          </w:p>
          <w:p w:rsidR="009D7664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C53E01" w:rsidRPr="00C70427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9D7664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 безопасность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«Экология и природопользование»,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«Геодезия и дистанционное зондирование», «Боеприпасы и взрыватели», «Землеустройство и кадастры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технологии», «Безопасность технологических процессов и производств»,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«Разработка и эксплуатация нефтяных и газовых месторождений», </w:t>
            </w:r>
            <w:r w:rsidR="00EC5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«Технология и техника разведки месторождений полезных ископаемых»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создавать,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обобщать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оперативно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осуществлять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Гражданский кодекс Российской Федерации от 30 ноября 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51-ФЗ (часть 1 и 2);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Кодекс Российской Федерации об административных правонарушениях от 30 декабря 2001 г. № 195-ФЗ (глава 9);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Градостроительный кодекс Российской Федерации от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 г. № 190-ФЗ;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31.07.2020 № 247-ФЗ «Об обязательных требованиях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5) Закон Российской Федерации от 21 февраля 1992 г. № 2395-1 «О недрах»;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6) Федеральный закон от 21 июля 1993 г. № 5485-1 «О государственной тайне»;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7) Федеральный закон от 21 декабря 1994 г. № 69-ФЗ «О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8) 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9) Федеральный закон от 22 августа 1995 г. № 151-ФЗ «Об аварийно-спасательных службах и статусе спасателей»;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10) Федеральный закон от 21 июля 1997 г. № 116-ФЗ «О промышленной безопасности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11)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12) Федеральный закон от 27 декабря 2002 г. № 184-ФЗ «О техническом регулировании»;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13) Федеральный закон от 2 мая 2006 г. № 59-ФЗ «О порядке рассмотрения обращений граждан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14) 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15) Федеральный закон от 6 марта 2006 г. № 35-ФЗ «О противодействии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16) Федеральный закон от 22 июля 2008 г. № 123-ФЗ «Технический регламент о требованиях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17) Федеральный закон от 30 декабря 2009 г. № 384-ФЗ «Технический регламент о безопасности зданий и сооружений»;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Федеральный закон от 27 июля 2010 г. № 210-ФЗ «Об организации предоставления государственных и муниципальных услуг»;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19)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20) Федеральный закон от 4 мая 2011 г. № 99-ФЗ «О лицензировании отдельных видов деятельности»;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21) Федеральный закон от 30 марта 1999 г. № 52-ФЗ «О санитарно-эпидемиологическом благополучии населения»;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22) Федеральный закон от 10 января 2002 г. № 7-ФЗ «Об охране окружающей среды»;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23) Федеральный закон от 1 декабря 2007 г. № 315-ФЗ «О саморегулируемых организациях»;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24) Федеральный закон от 31 марта 1999 г. № 69-ФЗ «О газоснабжении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25) Федеральный закон от 21 июля 2011 г. № 256-ФЗ «О безопасности объектов топливно-энергетического комплекса»;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26) Федеральный закон от 31 июля 2021 г. № 248-ФЗ «О государственном контроле (надзоре) и муниципальном контроле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27)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28) постановление Правительства Российской Федерации от 18 декабря 2020 г. № 2168 «Об организации и осуществлении производственного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29) постановление Правительства Российской Федерации от 30 июня 2021 г. № 1082 «О федеральном государственном промышленном надзоре»;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30)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31)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32) 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33)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34)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35) 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36) постановление Правительства Российской Федерации от 25 декабря 2013 г. № 1244 «Об антитеррористической защищенности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37) постановление Правительства Российской Федерации от 4 мая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38) 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39) положение Центрального банка Российской Федерации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2016 г.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40) постановление Правительства Российской Федерации от 23 августа 2014 г. № 848 «Об утверждении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41) 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42) постановление Правительства Российской Федерации от 17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2002 г. № 317 «Правила пользования газом и предоставления услуг по газоснабжению в Российской Федерации»;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43) постановление Правительства Российской Федерации от 21 июля 2008 г. № 549 «Правила поставки газа для обеспечения коммунально-бытовых нужд граждан»;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44) постановление Правительства Российской Федерации  от 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45) постановление Правительства Российской Федерации от 14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46) постановление Правительства Российской Федерации от 13 августа 1997 г. № 1009 «Об утверждении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47)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48) 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49) 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50) постановление Правительства Российской Федерации от 11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51) 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52) постановление Правительства Российской Федерации от 25августа 2012 г. № 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53) 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54) 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55) постановление Правительства Российской Федерации от 16 сентября 2020 г. №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56) постановление Правительства Российской Федерации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57) постановление Правительства Российской Федерации от 16 сентября 2020 г. № 1467 «О лицензировании производства маркшейдерских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58)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59)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60) 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61) 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62)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823«Технический регламент Таможенного союза «О безопасности машин и оборудования»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63)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824«Технический регламент Таможенного союза «Безопасность лифтов»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64) решение Комиссии Таможенного союза от 18 октября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65) решение Комиссии Таможенного союза от 9 декабря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66) решение Совета Евразийской экономической комиссии от 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67) приказ Ростехнадзора 11 декабря 2020 г.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68) 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69) приказ Ростехнадзора от 13 ноября 2020 г.  № 439 «Об утверждении Федеральных норм и правил в области промышленной безопасности  «Правила обеспечения устойчивости бортов и уступов карьеров, разрезов и откосов отвалов»;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70) приказ Ростехнадзора от 26 ноября 2020 г. № 461 «Об утверждении Федеральных норм и правил в области промышленной безопасности  «Правила безопасности опасных производственных объектов, на которых используются подъемные сооружения»;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71) приказ Ростехнадзора от 03 декабря 2020 г. 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приказ Ростехнадзора от 08 декабря 2020 г. 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73) приказ Ростехнадзора от 11 декабря 2020 г.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74) приказ Ростехнадзора  от  11 декабря 2020 г.  № 520 «Об утверждении «Федеральных норм и правил в области промышленной безопасности 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75) приказ Ростехнадзора от 15 декабря 2020 г.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76) приказ Ростехнадзора от 15 декабря 2020 г. № 529 «Об утверждении «Федеральных норм и правил в области промышленной безопасности «Правила промышленной безопасности складов нефти и нефтепродуктов»;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77) приказ Ростехнадзора от 15 декабря 2020 г. № 533 «Об утверждении «Федеральных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приказ Ростехнадзора от 15 декабря 2020 г. № 534 «Об утверждении «Федеральных норм и правил в области промышленной безопасности «Правила безопасности в нефтяной и газовой промышленности»;</w:t>
            </w:r>
            <w:proofErr w:type="gramEnd"/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79) приказ Ростехнадзора от 15 декабря 2020 г. № 535 «Об утверждении «Федеральных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80) приказ Ростехнадзора от 15 декабря 2020 г. № 536 «Об утверждении «Федеральных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81) приказ Ростехнадзора от 15 декабря 2020 г.  № 537 «Об утверждении  «Требований 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82) приказ Ростехнадзора от 09 декабря 2020 г. № 508 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83) приказ Ростехнадзора от 11 декабря 2020 г.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84) приказ Ростехнадзора от 08 декабря 2020 г. 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/>
                <w:sz w:val="24"/>
                <w:szCs w:val="24"/>
              </w:rPr>
              <w:t xml:space="preserve">85) приказ Ростехнадзора от 30 ноября 2020 г. № 471 «Об утверждении «Требований  к регистрации объектов  в  государственном реестре опасных производственных объектов и ведению государственного реестра опасных производственных объектов». 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понятие и признаки государства;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понятие, цели, элементы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типы организационных структур;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понятие структуры, миссии, стратегии, целей организации;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правила деловой переписки;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основные направления государственной политики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общие требования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требования технических регламентов в установленной сфере промышленной безопасности;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порядок рассмотрения дел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понятие общегосударственная система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организация деятельности Ростехнадзора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требования к антитеррористической защищенности объектов (территорий) Ростехнадзора и поднадзорных организаций;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10) анализа и использования данных ФГИС «Единый реестр проверок»;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11)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прогнозировать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риски аварий на опасных производственных объектах и связанных с такими авариями угроз;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14)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рассматривать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дел об административных правонарушениях и применять меры административного воздействия;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15) 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16) 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17) 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AE7A34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18) 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строительства.</w:t>
            </w:r>
          </w:p>
          <w:p w:rsidR="009727CF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принципы, методы, технологии и механизмы осуществления контроля (надзора);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виды, назначение и технологии организации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понятие единого реестра проверок, процедура его формирования;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4) институт предварительной проверки жалобы и иной информации, поступившей в контрольно-надзорный орган;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5) процедура организации проверки: порядок, этапы, инструменты проведения;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ограничения при проведении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7) меры, принимаемые по результатам проверки;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8) плановые (рейдовые) осмотры;</w:t>
            </w:r>
          </w:p>
          <w:p w:rsidR="00BE4F98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3) формирование и ведение реестров для обеспечения контрольно-надзорных полномочий;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4) осуществление контроля исполнения предписаний, решений и других распорядительных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5) разработка, рассмотрение и согласование проектов нормативных правовых актов и других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6) подготовка официальных отзывов на проекты нормативных правовых актов;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7) подготовка методических рекомендаций, разъяснений;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8) подготовка аналитических, информационных и других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9) организация и проведение мониторинга применения законодательства;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10) прием и согласование документации, заявок, заявлений;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11) предоставление информации из реестров, баз данных, выдача справок, выписок, документов, разъяснений и сведений;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12) аккредитация, аттестация, допуск, прием квалификационных экзаменов;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 xml:space="preserve">13) проставление </w:t>
            </w:r>
            <w:proofErr w:type="spellStart"/>
            <w:r w:rsidRPr="009727CF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9727CF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14) рассмотрение запросов, ходатайств, уведомлений, жалоб;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15) проведение консультаций;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16) 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9727CF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9727CF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17) проведение инвентаризации товарно-материальных ценностей;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18) 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19)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9727CF" w:rsidP="007F466E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7CF">
              <w:rPr>
                <w:rFonts w:ascii="Times New Roman" w:hAnsi="Times New Roman"/>
                <w:sz w:val="24"/>
                <w:szCs w:val="24"/>
              </w:rPr>
              <w:t>20)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Pr="00BE4F98" w:rsidRDefault="00BE4F98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рассматривать устные или письменные обращения граждан и юридических лиц в соответствии с компетенцией Отдела; 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 выполнение и контроль выполнения Приказов, Распоряжений, Писем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организацию и координацию работы по лицензированию видов деятельности, отнесенных к компетенции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координацию эффективности предусмотренных мер защиты информации в отделе;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организацию и обобщение информации о результатах подготовки и аттестации работников организаций и объектов,  поднадзорных  Отделу.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организовывать надзорную деятельность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17)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по техническому расследованию аварий и несчастных случаев;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18) осуществлять анализ достаточности принимаемых поднадзорными организациями мер по предупреждению аварий,  инцидентов и производственного травматизма на опасных производственных объектах, а также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20) 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назначать представителей для участия в приемке в эксплуатацию опасных производственных объектов в поднадзорных организациях.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 осуществлять надзор за отнесением 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 рассматривать годовые планы развития горных работ нефтедобывающих предприятий, готовить предложения по их согласованию и контролировать их выполнение;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24)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проверки состояния промышленной безопасности на поднадзорных предприятиях, объектах и в организациях;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25) организовывать и осуществлять систематический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 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27) 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28) 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от 05.05.2012 № 455, приказа Федеральной службы по экологическому, технологическому и атомному надзору от 31.05.2012  № 319;</w:t>
            </w:r>
          </w:p>
          <w:p w:rsidR="00444C8B" w:rsidRPr="00BB2622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29) 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способности четко 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организовывать и планировать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 xml:space="preserve">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7F466E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E600D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марта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0" w:name="_GoBack" w:colFirst="1" w:colLast="1"/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29 по 30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bookmarkEnd w:id="20"/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96" w:rsidRDefault="00BB6196" w:rsidP="000F68E5">
      <w:pPr>
        <w:spacing w:after="0" w:line="240" w:lineRule="auto"/>
      </w:pPr>
      <w:r>
        <w:separator/>
      </w:r>
    </w:p>
  </w:endnote>
  <w:endnote w:type="continuationSeparator" w:id="0">
    <w:p w:rsidR="00BB6196" w:rsidRDefault="00BB6196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96" w:rsidRDefault="00BB6196" w:rsidP="000F68E5">
      <w:pPr>
        <w:spacing w:after="0" w:line="240" w:lineRule="auto"/>
      </w:pPr>
      <w:r>
        <w:separator/>
      </w:r>
    </w:p>
  </w:footnote>
  <w:footnote w:type="continuationSeparator" w:id="0">
    <w:p w:rsidR="00BB6196" w:rsidRDefault="00BB6196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66E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CAA8-85E0-4375-8545-0E0760B1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22</Pages>
  <Words>8487</Words>
  <Characters>48381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56755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13</cp:revision>
  <cp:lastPrinted>2019-09-16T08:16:00Z</cp:lastPrinted>
  <dcterms:created xsi:type="dcterms:W3CDTF">2021-08-03T09:22:00Z</dcterms:created>
  <dcterms:modified xsi:type="dcterms:W3CDTF">2022-02-16T12:34:00Z</dcterms:modified>
</cp:coreProperties>
</file>